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C8E" w:rsidRPr="002D6D21" w:rsidRDefault="00136C8E" w:rsidP="00136C8E">
      <w:pPr>
        <w:spacing w:after="0" w:line="240" w:lineRule="auto"/>
        <w:rPr>
          <w:rFonts w:ascii="Century Gothic" w:hAnsi="Century Gothic"/>
          <w:b/>
          <w:sz w:val="28"/>
          <w:szCs w:val="20"/>
        </w:rPr>
      </w:pPr>
    </w:p>
    <w:p w:rsidR="00136C8E" w:rsidRPr="002D6D21" w:rsidRDefault="00136C8E" w:rsidP="00136C8E">
      <w:pPr>
        <w:spacing w:after="0" w:line="240" w:lineRule="auto"/>
        <w:jc w:val="center"/>
        <w:rPr>
          <w:rFonts w:ascii="Arial Narrow" w:hAnsi="Arial Narrow" w:cs="Arial"/>
          <w:b/>
          <w:sz w:val="32"/>
          <w:szCs w:val="20"/>
        </w:rPr>
      </w:pPr>
      <w:r w:rsidRPr="002D6D21">
        <w:rPr>
          <w:rFonts w:ascii="Arial Narrow" w:hAnsi="Arial Narrow" w:cs="Arial"/>
          <w:b/>
          <w:sz w:val="32"/>
          <w:szCs w:val="20"/>
        </w:rPr>
        <w:t>“PROCESO DE</w:t>
      </w:r>
      <w:r>
        <w:rPr>
          <w:rFonts w:ascii="Arial Narrow" w:hAnsi="Arial Narrow" w:cs="Arial"/>
          <w:b/>
          <w:sz w:val="32"/>
          <w:szCs w:val="20"/>
        </w:rPr>
        <w:t xml:space="preserve"> CONTRATACIÓN DE PERSONAL ADMINISTRATIVO BAJO EL REGIMEN LABORAL DEL DECRETO LEGISLATIVO N° 276 PARA EL AÑO FISCAL 2026</w:t>
      </w:r>
      <w:r w:rsidRPr="002D6D21">
        <w:rPr>
          <w:rFonts w:ascii="Arial Narrow" w:hAnsi="Arial Narrow" w:cs="Arial"/>
          <w:b/>
          <w:sz w:val="32"/>
          <w:szCs w:val="20"/>
        </w:rPr>
        <w:t xml:space="preserve"> EN EL MARCO DE LA R</w:t>
      </w:r>
      <w:r>
        <w:rPr>
          <w:rFonts w:ascii="Arial Narrow" w:hAnsi="Arial Narrow" w:cs="Arial"/>
          <w:b/>
          <w:sz w:val="32"/>
          <w:szCs w:val="20"/>
        </w:rPr>
        <w:t>ESOLUCION VICEMINISTERIAL N° 287-2019</w:t>
      </w:r>
      <w:r w:rsidRPr="002D6D21">
        <w:rPr>
          <w:rFonts w:ascii="Arial Narrow" w:hAnsi="Arial Narrow" w:cs="Arial"/>
          <w:b/>
          <w:sz w:val="32"/>
          <w:szCs w:val="20"/>
        </w:rPr>
        <w:t>-MINEDU”</w:t>
      </w:r>
    </w:p>
    <w:p w:rsidR="00136C8E" w:rsidRPr="003538E3" w:rsidRDefault="00136C8E" w:rsidP="00136C8E">
      <w:pPr>
        <w:spacing w:after="0"/>
        <w:rPr>
          <w:rFonts w:ascii="Arial Narrow" w:hAnsi="Arial Narrow" w:cs="Arial"/>
          <w:szCs w:val="20"/>
        </w:rPr>
      </w:pPr>
    </w:p>
    <w:p w:rsidR="00136C8E" w:rsidRPr="003538E3" w:rsidRDefault="00136C8E" w:rsidP="00136C8E">
      <w:pPr>
        <w:spacing w:after="0"/>
        <w:jc w:val="center"/>
        <w:rPr>
          <w:rFonts w:ascii="Arial Narrow" w:hAnsi="Arial Narrow" w:cs="Arial"/>
          <w:b/>
          <w:sz w:val="40"/>
          <w:szCs w:val="20"/>
          <w:u w:val="single"/>
        </w:rPr>
      </w:pPr>
      <w:r w:rsidRPr="003538E3">
        <w:rPr>
          <w:rFonts w:ascii="Arial Narrow" w:hAnsi="Arial Narrow" w:cs="Arial"/>
          <w:b/>
          <w:sz w:val="40"/>
          <w:szCs w:val="20"/>
          <w:u w:val="single"/>
        </w:rPr>
        <w:t xml:space="preserve">COMUNICADO </w:t>
      </w:r>
    </w:p>
    <w:p w:rsidR="00136C8E" w:rsidRPr="00EF54B8" w:rsidRDefault="00136C8E" w:rsidP="00136C8E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136C8E" w:rsidRPr="002D6D21" w:rsidRDefault="00136C8E" w:rsidP="00136C8E">
      <w:pPr>
        <w:spacing w:after="0"/>
        <w:ind w:left="360"/>
        <w:jc w:val="both"/>
        <w:rPr>
          <w:rFonts w:ascii="Arial Narrow" w:hAnsi="Arial Narrow"/>
          <w:sz w:val="32"/>
          <w:szCs w:val="20"/>
        </w:rPr>
      </w:pPr>
      <w:r>
        <w:rPr>
          <w:rFonts w:ascii="Arial Narrow" w:hAnsi="Arial Narrow"/>
          <w:sz w:val="32"/>
          <w:szCs w:val="20"/>
        </w:rPr>
        <w:t xml:space="preserve">EL COMITÉ DE CONTRATACIÓN DE PERSONAL ADMINISTRATIVO BAJO EL DECRETO LEGISLATIVO Nª 276 </w:t>
      </w:r>
      <w:r>
        <w:rPr>
          <w:rFonts w:ascii="Arial Narrow" w:hAnsi="Arial Narrow"/>
          <w:sz w:val="32"/>
          <w:szCs w:val="20"/>
        </w:rPr>
        <w:t xml:space="preserve">DE LA UGEL DE CORONEL PORTILLO, </w:t>
      </w:r>
      <w:r w:rsidRPr="002D6D21">
        <w:rPr>
          <w:rFonts w:ascii="Arial Narrow" w:hAnsi="Arial Narrow"/>
          <w:sz w:val="32"/>
          <w:szCs w:val="20"/>
        </w:rPr>
        <w:t xml:space="preserve">COMUNICA A LOS POSTULANTES </w:t>
      </w:r>
      <w:r>
        <w:rPr>
          <w:rFonts w:ascii="Arial Narrow" w:hAnsi="Arial Narrow"/>
          <w:sz w:val="32"/>
          <w:szCs w:val="20"/>
        </w:rPr>
        <w:t xml:space="preserve">QUE </w:t>
      </w:r>
      <w:r w:rsidRPr="002D6D21">
        <w:rPr>
          <w:rFonts w:ascii="Arial Narrow" w:hAnsi="Arial Narrow"/>
          <w:sz w:val="32"/>
          <w:szCs w:val="20"/>
        </w:rPr>
        <w:t>LA ADJUDICACION</w:t>
      </w:r>
      <w:r>
        <w:rPr>
          <w:rFonts w:ascii="Arial Narrow" w:hAnsi="Arial Narrow"/>
          <w:sz w:val="32"/>
          <w:szCs w:val="20"/>
        </w:rPr>
        <w:t xml:space="preserve"> </w:t>
      </w:r>
      <w:r w:rsidRPr="002D6D21">
        <w:rPr>
          <w:rFonts w:ascii="Arial Narrow" w:hAnsi="Arial Narrow"/>
          <w:sz w:val="32"/>
          <w:szCs w:val="20"/>
        </w:rPr>
        <w:t xml:space="preserve">SE LLEVARÁ DE LA SIGUIENTE MANERA: </w:t>
      </w:r>
    </w:p>
    <w:p w:rsidR="00136C8E" w:rsidRPr="002D6D21" w:rsidRDefault="00136C8E" w:rsidP="00136C8E">
      <w:pPr>
        <w:spacing w:after="0"/>
        <w:ind w:left="360"/>
        <w:jc w:val="both"/>
        <w:rPr>
          <w:rFonts w:ascii="Arial Narrow" w:hAnsi="Arial Narrow"/>
          <w:sz w:val="32"/>
          <w:szCs w:val="20"/>
        </w:rPr>
      </w:pPr>
    </w:p>
    <w:p w:rsidR="00136C8E" w:rsidRDefault="00136C8E" w:rsidP="00136C8E">
      <w:pPr>
        <w:pStyle w:val="Prrafodelista"/>
        <w:numPr>
          <w:ilvl w:val="0"/>
          <w:numId w:val="1"/>
        </w:numPr>
        <w:spacing w:after="0"/>
        <w:jc w:val="both"/>
        <w:rPr>
          <w:rFonts w:ascii="Arial Narrow" w:hAnsi="Arial Narrow"/>
          <w:sz w:val="32"/>
          <w:szCs w:val="20"/>
        </w:rPr>
      </w:pPr>
      <w:r>
        <w:rPr>
          <w:rFonts w:ascii="Arial Narrow" w:hAnsi="Arial Narrow"/>
          <w:sz w:val="32"/>
          <w:szCs w:val="20"/>
        </w:rPr>
        <w:t>LU</w:t>
      </w:r>
      <w:r w:rsidRPr="002D6D21">
        <w:rPr>
          <w:rFonts w:ascii="Arial Narrow" w:hAnsi="Arial Narrow"/>
          <w:sz w:val="32"/>
          <w:szCs w:val="20"/>
        </w:rPr>
        <w:t xml:space="preserve">GAR: </w:t>
      </w:r>
      <w:r>
        <w:rPr>
          <w:rFonts w:ascii="Arial Narrow" w:hAnsi="Arial Narrow"/>
          <w:sz w:val="32"/>
          <w:szCs w:val="20"/>
        </w:rPr>
        <w:t>PATIO DE LA UGEL</w:t>
      </w:r>
      <w:r w:rsidRPr="002D6D21">
        <w:rPr>
          <w:rFonts w:ascii="Arial Narrow" w:hAnsi="Arial Narrow"/>
          <w:sz w:val="32"/>
          <w:szCs w:val="20"/>
        </w:rPr>
        <w:t xml:space="preserve"> </w:t>
      </w:r>
    </w:p>
    <w:p w:rsidR="00136C8E" w:rsidRPr="002D6D21" w:rsidRDefault="00136C8E" w:rsidP="00136C8E">
      <w:pPr>
        <w:pStyle w:val="Prrafodelista"/>
        <w:numPr>
          <w:ilvl w:val="0"/>
          <w:numId w:val="1"/>
        </w:numPr>
        <w:spacing w:after="0"/>
        <w:jc w:val="both"/>
        <w:rPr>
          <w:rFonts w:ascii="Arial Narrow" w:hAnsi="Arial Narrow"/>
          <w:sz w:val="32"/>
          <w:szCs w:val="20"/>
        </w:rPr>
      </w:pPr>
      <w:r>
        <w:rPr>
          <w:rFonts w:ascii="Arial Narrow" w:hAnsi="Arial Narrow"/>
          <w:sz w:val="32"/>
          <w:szCs w:val="20"/>
        </w:rPr>
        <w:t>PROFESIONALES Y TECNICOS (HORA: 10:00 AM)</w:t>
      </w:r>
    </w:p>
    <w:p w:rsidR="00136C8E" w:rsidRPr="002D6D21" w:rsidRDefault="00136C8E" w:rsidP="00136C8E">
      <w:pPr>
        <w:pStyle w:val="Prrafodelista"/>
        <w:numPr>
          <w:ilvl w:val="0"/>
          <w:numId w:val="1"/>
        </w:numPr>
        <w:spacing w:after="0"/>
        <w:jc w:val="both"/>
        <w:rPr>
          <w:rFonts w:ascii="Arial Narrow" w:hAnsi="Arial Narrow"/>
          <w:sz w:val="32"/>
          <w:szCs w:val="20"/>
        </w:rPr>
      </w:pPr>
      <w:r>
        <w:rPr>
          <w:rFonts w:ascii="Arial Narrow" w:hAnsi="Arial Narrow"/>
          <w:sz w:val="32"/>
          <w:szCs w:val="20"/>
        </w:rPr>
        <w:t>TRABAJADOR DE SERVICIO (H</w:t>
      </w:r>
      <w:bookmarkStart w:id="0" w:name="_GoBack"/>
      <w:bookmarkEnd w:id="0"/>
      <w:r>
        <w:rPr>
          <w:rFonts w:ascii="Arial Narrow" w:hAnsi="Arial Narrow"/>
          <w:sz w:val="32"/>
          <w:szCs w:val="20"/>
        </w:rPr>
        <w:t>ORA: 12:00 M)</w:t>
      </w:r>
    </w:p>
    <w:p w:rsidR="00136C8E" w:rsidRDefault="00136C8E" w:rsidP="00136C8E">
      <w:pPr>
        <w:spacing w:after="0"/>
        <w:ind w:left="360"/>
        <w:jc w:val="both"/>
        <w:rPr>
          <w:rFonts w:ascii="Century Gothic" w:hAnsi="Century Gothic"/>
          <w:sz w:val="20"/>
          <w:szCs w:val="20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Pr="002D6D21" w:rsidRDefault="00136C8E" w:rsidP="00136C8E">
      <w:pPr>
        <w:spacing w:after="0"/>
        <w:jc w:val="right"/>
        <w:rPr>
          <w:rFonts w:ascii="Century Gothic" w:hAnsi="Century Gothic"/>
          <w:b/>
          <w:sz w:val="24"/>
          <w:szCs w:val="20"/>
        </w:rPr>
      </w:pPr>
      <w:r w:rsidRPr="002D6D21">
        <w:rPr>
          <w:rFonts w:ascii="Century Gothic" w:hAnsi="Century Gothic"/>
          <w:b/>
          <w:sz w:val="24"/>
          <w:szCs w:val="20"/>
        </w:rPr>
        <w:t xml:space="preserve">Pucallpa, </w:t>
      </w:r>
      <w:r>
        <w:rPr>
          <w:rFonts w:ascii="Century Gothic" w:hAnsi="Century Gothic"/>
          <w:b/>
          <w:sz w:val="24"/>
          <w:szCs w:val="20"/>
        </w:rPr>
        <w:t>22</w:t>
      </w:r>
      <w:r w:rsidRPr="002D6D21">
        <w:rPr>
          <w:rFonts w:ascii="Century Gothic" w:hAnsi="Century Gothic"/>
          <w:b/>
          <w:sz w:val="24"/>
          <w:szCs w:val="20"/>
        </w:rPr>
        <w:t xml:space="preserve"> de </w:t>
      </w:r>
      <w:r>
        <w:rPr>
          <w:rFonts w:ascii="Century Gothic" w:hAnsi="Century Gothic"/>
          <w:b/>
          <w:sz w:val="24"/>
          <w:szCs w:val="20"/>
        </w:rPr>
        <w:t>diciembre</w:t>
      </w:r>
      <w:r w:rsidRPr="002D6D21">
        <w:rPr>
          <w:rFonts w:ascii="Century Gothic" w:hAnsi="Century Gothic"/>
          <w:b/>
          <w:sz w:val="24"/>
          <w:szCs w:val="20"/>
        </w:rPr>
        <w:t xml:space="preserve"> del 2025</w:t>
      </w:r>
    </w:p>
    <w:p w:rsidR="00136C8E" w:rsidRPr="002D6D21" w:rsidRDefault="00136C8E" w:rsidP="00136C8E">
      <w:pPr>
        <w:spacing w:after="0"/>
        <w:jc w:val="both"/>
        <w:rPr>
          <w:sz w:val="32"/>
          <w:szCs w:val="24"/>
        </w:rPr>
      </w:pPr>
    </w:p>
    <w:p w:rsidR="00136C8E" w:rsidRPr="002D6D21" w:rsidRDefault="00136C8E" w:rsidP="00136C8E">
      <w:pPr>
        <w:spacing w:after="0"/>
        <w:jc w:val="center"/>
        <w:rPr>
          <w:sz w:val="32"/>
          <w:szCs w:val="24"/>
        </w:rPr>
      </w:pPr>
      <w:r w:rsidRPr="002D6D21">
        <w:rPr>
          <w:sz w:val="32"/>
          <w:szCs w:val="24"/>
        </w:rPr>
        <w:t>LA COMISION</w:t>
      </w:r>
    </w:p>
    <w:p w:rsidR="00136C8E" w:rsidRDefault="00136C8E" w:rsidP="00136C8E">
      <w:pPr>
        <w:spacing w:after="0"/>
        <w:ind w:left="36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noProof/>
          <w:lang w:eastAsia="es-PE"/>
        </w:rPr>
      </w:pPr>
    </w:p>
    <w:p w:rsidR="00136C8E" w:rsidRDefault="00136C8E" w:rsidP="00136C8E">
      <w:pPr>
        <w:spacing w:after="0"/>
        <w:jc w:val="both"/>
        <w:rPr>
          <w:noProof/>
          <w:lang w:eastAsia="es-PE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  <w:r w:rsidRPr="00926F38">
        <w:rPr>
          <w:noProof/>
          <w:sz w:val="18"/>
          <w:szCs w:val="18"/>
          <w:lang w:eastAsia="es-PE"/>
        </w:rPr>
        <w:drawing>
          <wp:anchor distT="0" distB="0" distL="114300" distR="114300" simplePos="0" relativeHeight="251659264" behindDoc="0" locked="0" layoutInCell="1" allowOverlap="1" wp14:anchorId="5366ADF0" wp14:editId="252BA5E8">
            <wp:simplePos x="0" y="0"/>
            <wp:positionH relativeFrom="column">
              <wp:posOffset>800100</wp:posOffset>
            </wp:positionH>
            <wp:positionV relativeFrom="paragraph">
              <wp:posOffset>103505</wp:posOffset>
            </wp:positionV>
            <wp:extent cx="1028700" cy="139827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2-17 at 11.03.09 PM (1)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1" t="29163" r="38441" b="26387"/>
                    <a:stretch/>
                  </pic:blipFill>
                  <pic:spPr bwMode="auto">
                    <a:xfrm>
                      <a:off x="0" y="0"/>
                      <a:ext cx="1028700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C8E" w:rsidRDefault="00136C8E" w:rsidP="00136C8E">
      <w:pPr>
        <w:spacing w:after="0"/>
        <w:jc w:val="both"/>
        <w:rPr>
          <w:sz w:val="24"/>
          <w:szCs w:val="24"/>
        </w:rPr>
      </w:pPr>
      <w:r w:rsidRPr="00926F38">
        <w:rPr>
          <w:rFonts w:ascii="Arial Narrow" w:hAnsi="Arial Narrow"/>
          <w:noProof/>
          <w:sz w:val="18"/>
          <w:szCs w:val="18"/>
          <w:lang w:eastAsia="es-PE"/>
        </w:rPr>
        <w:drawing>
          <wp:anchor distT="0" distB="0" distL="114300" distR="114300" simplePos="0" relativeHeight="251661312" behindDoc="0" locked="0" layoutInCell="1" allowOverlap="1" wp14:anchorId="16888755" wp14:editId="0EBC7763">
            <wp:simplePos x="0" y="0"/>
            <wp:positionH relativeFrom="margin">
              <wp:posOffset>3600450</wp:posOffset>
            </wp:positionH>
            <wp:positionV relativeFrom="paragraph">
              <wp:posOffset>160655</wp:posOffset>
            </wp:positionV>
            <wp:extent cx="1666875" cy="7810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2-17 at 11.03.09 PM.jpe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35513" r="35617" b="45202"/>
                    <a:stretch/>
                  </pic:blipFill>
                  <pic:spPr bwMode="auto">
                    <a:xfrm>
                      <a:off x="0" y="0"/>
                      <a:ext cx="16668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F38">
        <w:rPr>
          <w:rFonts w:ascii="Arial Narrow" w:hAnsi="Arial Narrow"/>
          <w:noProof/>
          <w:sz w:val="18"/>
          <w:szCs w:val="18"/>
          <w:lang w:eastAsia="es-PE"/>
        </w:rPr>
        <w:drawing>
          <wp:anchor distT="0" distB="0" distL="114300" distR="114300" simplePos="0" relativeHeight="251660288" behindDoc="0" locked="0" layoutInCell="1" allowOverlap="1" wp14:anchorId="6F3CCA95" wp14:editId="0A34AA1F">
            <wp:simplePos x="0" y="0"/>
            <wp:positionH relativeFrom="margin">
              <wp:posOffset>2200275</wp:posOffset>
            </wp:positionH>
            <wp:positionV relativeFrom="paragraph">
              <wp:posOffset>46990</wp:posOffset>
            </wp:positionV>
            <wp:extent cx="1250950" cy="960120"/>
            <wp:effectExtent l="0" t="6985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2-17 at 10.43.18 PM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6" t="38613" r="22939" b="29606"/>
                    <a:stretch/>
                  </pic:blipFill>
                  <pic:spPr bwMode="auto">
                    <a:xfrm rot="16200000">
                      <a:off x="0" y="0"/>
                      <a:ext cx="125095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136C8E" w:rsidRPr="00FB7766" w:rsidRDefault="00136C8E" w:rsidP="00136C8E">
      <w:pPr>
        <w:spacing w:after="0"/>
        <w:jc w:val="both"/>
        <w:rPr>
          <w:sz w:val="28"/>
          <w:szCs w:val="28"/>
        </w:rPr>
      </w:pPr>
    </w:p>
    <w:p w:rsidR="00136C8E" w:rsidRDefault="00136C8E" w:rsidP="00136C8E">
      <w:pPr>
        <w:spacing w:after="0"/>
        <w:jc w:val="both"/>
        <w:rPr>
          <w:sz w:val="24"/>
          <w:szCs w:val="24"/>
        </w:rPr>
      </w:pPr>
    </w:p>
    <w:p w:rsidR="00701BC3" w:rsidRDefault="00EF7A3A"/>
    <w:sectPr w:rsidR="00701BC3" w:rsidSect="003538E3">
      <w:headerReference w:type="default" r:id="rId11"/>
      <w:pgSz w:w="11910" w:h="16840"/>
      <w:pgMar w:top="120" w:right="1420" w:bottom="426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D1E" w:rsidRPr="00F3172C" w:rsidRDefault="00EF7A3A" w:rsidP="00225D1E">
    <w:pPr>
      <w:spacing w:after="0"/>
      <w:ind w:left="-426"/>
      <w:jc w:val="center"/>
      <w:rPr>
        <w:rFonts w:ascii="Arial" w:hAnsi="Arial" w:cs="Arial"/>
        <w:b/>
        <w:sz w:val="28"/>
        <w:szCs w:val="28"/>
      </w:rPr>
    </w:pPr>
    <w:r>
      <w:rPr>
        <w:rFonts w:ascii="Arial" w:eastAsia="MS Mincho" w:hAnsi="Arial" w:cs="Arial"/>
        <w:b/>
        <w:noProof/>
        <w:sz w:val="28"/>
        <w:szCs w:val="28"/>
        <w:lang w:eastAsia="es-PE"/>
      </w:rPr>
      <w:drawing>
        <wp:anchor distT="0" distB="0" distL="114300" distR="114300" simplePos="0" relativeHeight="251659264" behindDoc="0" locked="0" layoutInCell="1" allowOverlap="1" wp14:anchorId="710C430F" wp14:editId="7E759693">
          <wp:simplePos x="0" y="0"/>
          <wp:positionH relativeFrom="margin">
            <wp:align>left</wp:align>
          </wp:positionH>
          <wp:positionV relativeFrom="paragraph">
            <wp:posOffset>-274955</wp:posOffset>
          </wp:positionV>
          <wp:extent cx="658495" cy="613410"/>
          <wp:effectExtent l="0" t="0" r="8255" b="0"/>
          <wp:wrapNone/>
          <wp:docPr id="14" name="Imagen 14" descr="http://ts3.mm.bing.net/th?id=JN.U438NrkzkjV3AoC1LB8LNA&amp;w=114&amp;h=143&amp;c=7&amp;rs=1&amp;qlt=90&amp;o=4&amp;pid=1.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http://ts3.mm.bing.net/th?id=JN.U438NrkzkjV3AoC1LB8LNA&amp;w=114&amp;h=143&amp;c=7&amp;rs=1&amp;qlt=90&amp;o=4&amp;pid=1.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MS Mincho" w:hAnsi="Arial" w:cs="Arial"/>
        <w:b/>
        <w:noProof/>
        <w:sz w:val="28"/>
        <w:szCs w:val="28"/>
        <w:lang w:eastAsia="es-PE"/>
      </w:rPr>
      <w:drawing>
        <wp:anchor distT="0" distB="0" distL="114300" distR="114300" simplePos="0" relativeHeight="251660288" behindDoc="1" locked="0" layoutInCell="1" allowOverlap="1" wp14:anchorId="001E76A0" wp14:editId="2BB976EC">
          <wp:simplePos x="0" y="0"/>
          <wp:positionH relativeFrom="column">
            <wp:posOffset>8007350</wp:posOffset>
          </wp:positionH>
          <wp:positionV relativeFrom="paragraph">
            <wp:posOffset>-143510</wp:posOffset>
          </wp:positionV>
          <wp:extent cx="816610" cy="577850"/>
          <wp:effectExtent l="0" t="0" r="2540" b="0"/>
          <wp:wrapNone/>
          <wp:docPr id="15" name="Imagen 15" descr="F:\logo goreu 2015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F:\logo goreu 2015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172C">
      <w:rPr>
        <w:rFonts w:ascii="Arial" w:hAnsi="Arial" w:cs="Arial"/>
        <w:b/>
        <w:sz w:val="28"/>
        <w:szCs w:val="28"/>
      </w:rPr>
      <w:t>GOBIERNO REGIONAL DE UCAYALI</w:t>
    </w:r>
  </w:p>
  <w:p w:rsidR="00225D1E" w:rsidRPr="00F3172C" w:rsidRDefault="00EF7A3A" w:rsidP="00225D1E">
    <w:pPr>
      <w:spacing w:after="0"/>
      <w:jc w:val="center"/>
      <w:rPr>
        <w:rFonts w:ascii="Arial" w:eastAsia="MS Mincho" w:hAnsi="Arial" w:cs="Arial"/>
        <w:b/>
        <w:sz w:val="28"/>
        <w:szCs w:val="28"/>
        <w:lang w:val="es-ES_tradnl" w:eastAsia="es-ES_tradnl"/>
      </w:rPr>
    </w:pPr>
    <w:r w:rsidRPr="00F3172C">
      <w:rPr>
        <w:rFonts w:ascii="Arial" w:eastAsia="MS Mincho" w:hAnsi="Arial" w:cs="Arial"/>
        <w:b/>
        <w:sz w:val="28"/>
        <w:szCs w:val="28"/>
        <w:lang w:val="es-ES_tradnl" w:eastAsia="es-ES_tradnl"/>
      </w:rPr>
      <w:t xml:space="preserve">DIRECCIÓN </w:t>
    </w:r>
    <w:r w:rsidRPr="00F3172C">
      <w:rPr>
        <w:rFonts w:ascii="Arial" w:eastAsia="MS Mincho" w:hAnsi="Arial" w:cs="Arial"/>
        <w:b/>
        <w:sz w:val="28"/>
        <w:szCs w:val="28"/>
        <w:lang w:val="es-ES_tradnl" w:eastAsia="es-ES_tradnl"/>
      </w:rPr>
      <w:t>REGIONAL DE EDUCACIÓN DE UCAYALI</w:t>
    </w:r>
  </w:p>
  <w:p w:rsidR="00225D1E" w:rsidRPr="00F3172C" w:rsidRDefault="00EF7A3A" w:rsidP="00225D1E">
    <w:pPr>
      <w:tabs>
        <w:tab w:val="center" w:pos="4419"/>
        <w:tab w:val="right" w:pos="8838"/>
      </w:tabs>
      <w:spacing w:after="0"/>
      <w:jc w:val="center"/>
      <w:rPr>
        <w:rFonts w:ascii="Arial" w:eastAsia="MS Mincho" w:hAnsi="Arial" w:cs="Arial"/>
        <w:b/>
        <w:sz w:val="28"/>
        <w:szCs w:val="28"/>
        <w:lang w:val="es-ES_tradnl" w:eastAsia="es-ES_tradnl"/>
      </w:rPr>
    </w:pPr>
    <w:r w:rsidRPr="00F3172C">
      <w:rPr>
        <w:rFonts w:ascii="Arial" w:eastAsia="MS Mincho" w:hAnsi="Arial" w:cs="Arial"/>
        <w:b/>
        <w:sz w:val="28"/>
        <w:szCs w:val="28"/>
        <w:lang w:val="es-ES_tradnl" w:eastAsia="es-ES_tradnl"/>
      </w:rPr>
      <w:t>UNIDAD DE GESTIÓN EDUCATIVA LOCAL DE CORONEL PORTILLO</w:t>
    </w:r>
  </w:p>
  <w:p w:rsidR="00225D1E" w:rsidRPr="00225D1E" w:rsidRDefault="00EF7A3A" w:rsidP="00225D1E">
    <w:pPr>
      <w:pStyle w:val="Encabezado"/>
      <w:jc w:val="center"/>
      <w:rPr>
        <w:lang w:val="es-ES_tradnl"/>
      </w:rPr>
    </w:pPr>
    <w:r>
      <w:rPr>
        <w:lang w:val="es-ES_tradnl"/>
      </w:rPr>
      <w:t>“AÑO DE LA RECUPERACION Y CONSOLIDACION DE LA ECONOMIA PERUANA”</w:t>
    </w:r>
  </w:p>
  <w:p w:rsidR="00225D1E" w:rsidRDefault="00EF7A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B36C5"/>
    <w:multiLevelType w:val="hybridMultilevel"/>
    <w:tmpl w:val="04CA0BEA"/>
    <w:lvl w:ilvl="0" w:tplc="28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8E"/>
    <w:rsid w:val="00136C8E"/>
    <w:rsid w:val="00350760"/>
    <w:rsid w:val="005F25B6"/>
    <w:rsid w:val="00E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0C38E7"/>
  <w15:chartTrackingRefBased/>
  <w15:docId w15:val="{1F3E0FD0-265F-4C46-977F-337224AA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C8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6C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6C8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1"/>
    <w:qFormat/>
    <w:rsid w:val="00136C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6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C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July Rioja</dc:creator>
  <cp:keywords/>
  <dc:description/>
  <cp:lastModifiedBy>July Rioja</cp:lastModifiedBy>
  <cp:revision>1</cp:revision>
  <cp:lastPrinted>2025-12-23T00:47:00Z</cp:lastPrinted>
  <dcterms:created xsi:type="dcterms:W3CDTF">2025-12-23T00:41:00Z</dcterms:created>
  <dcterms:modified xsi:type="dcterms:W3CDTF">2025-12-23T00:52:00Z</dcterms:modified>
</cp:coreProperties>
</file>